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69" w:rsidRDefault="00406769" w:rsidP="00406769">
      <w:pPr>
        <w:pStyle w:val="NormalWeb"/>
        <w:ind w:left="708"/>
      </w:pPr>
      <w:r>
        <w:rPr>
          <w:rStyle w:val="Strong"/>
          <w:sz w:val="48"/>
          <w:szCs w:val="48"/>
        </w:rPr>
        <w:t>Russe</w:t>
      </w:r>
    </w:p>
    <w:p w:rsidR="00406769" w:rsidRDefault="00406769" w:rsidP="00406769">
      <w:pPr>
        <w:pStyle w:val="NormalWeb"/>
        <w:ind w:left="708"/>
      </w:pPr>
      <w:r>
        <w:rPr>
          <w:rStyle w:val="Strong"/>
        </w:rPr>
        <w:t>Niveau débutant : mercredi 19h30-21h30</w:t>
      </w:r>
    </w:p>
    <w:p w:rsidR="00406769" w:rsidRDefault="00406769" w:rsidP="00406769">
      <w:pPr>
        <w:pStyle w:val="NormalWeb"/>
        <w:ind w:left="708"/>
      </w:pPr>
      <w:r>
        <w:t>Le nombre de russophones dans le monde est estimé à 280 millions. La Russie est le plus grand des pays russophones mais de nombreuses anciennes républiques soviétiques parlent la langue russe : la Biélorussie, l'Ukraine, le Kazakhstan, la Moldavie et la Lettonie et d'autres pays de l'ancienne URSS.</w:t>
      </w:r>
    </w:p>
    <w:p w:rsidR="00406769" w:rsidRDefault="00406769" w:rsidP="00406769">
      <w:pPr>
        <w:pStyle w:val="NormalWeb"/>
        <w:ind w:left="708"/>
      </w:pPr>
      <w:r>
        <w:t>A Toulouse, capitale française de l’aéronautique et du spatial, la langue russe est utilisée régulièrement dans beaucoup de grandes entreprises internationales mais aussi dans des PME et PMI exportatrices. Des Russes viennent de plus en plus nombreux dans la Ville Rose pour leur vacances, travail et études formant une communauté très dynamique et ouverte.</w:t>
      </w:r>
    </w:p>
    <w:p w:rsidR="00406769" w:rsidRDefault="00406769" w:rsidP="00406769">
      <w:pPr>
        <w:pStyle w:val="NormalWeb"/>
        <w:ind w:left="708"/>
      </w:pPr>
      <w:r>
        <w:t>Nos cours du soir sont adressés à ceux qui veulent apprendre les bases de cette belle langue ainsi qu’acquérir quelques notions de la culture, de l’histoire et de la géographie russes.  </w:t>
      </w:r>
    </w:p>
    <w:p w:rsidR="00406769" w:rsidRDefault="00406769" w:rsidP="00406769">
      <w:pPr>
        <w:pStyle w:val="NormalWeb"/>
        <w:ind w:left="708"/>
      </w:pPr>
      <w:r>
        <w:t>Pendant nos cours du soir, nous aborderons ainsi les thèmes suivants :</w:t>
      </w:r>
    </w:p>
    <w:p w:rsidR="009446F1" w:rsidRDefault="009446F1" w:rsidP="009446F1">
      <w:pPr>
        <w:pStyle w:val="NormalWeb"/>
        <w:numPr>
          <w:ilvl w:val="0"/>
          <w:numId w:val="1"/>
        </w:numPr>
      </w:pPr>
      <w:r>
        <w:t xml:space="preserve">Se présenter </w:t>
      </w:r>
    </w:p>
    <w:p w:rsidR="009446F1" w:rsidRDefault="00406769" w:rsidP="009446F1">
      <w:pPr>
        <w:pStyle w:val="NormalWeb"/>
        <w:numPr>
          <w:ilvl w:val="0"/>
          <w:numId w:val="1"/>
        </w:numPr>
      </w:pPr>
      <w:r>
        <w:t>Voyager en Russie (à l’aéroport, à l’ambass</w:t>
      </w:r>
      <w:r w:rsidR="009446F1">
        <w:t xml:space="preserve">ade russe, </w:t>
      </w:r>
      <w:proofErr w:type="spellStart"/>
      <w:r w:rsidR="009446F1">
        <w:t>etc</w:t>
      </w:r>
      <w:proofErr w:type="spellEnd"/>
      <w:r w:rsidR="009446F1">
        <w:t xml:space="preserve">…) </w:t>
      </w:r>
    </w:p>
    <w:p w:rsidR="009446F1" w:rsidRDefault="00406769" w:rsidP="009446F1">
      <w:pPr>
        <w:pStyle w:val="NormalWeb"/>
        <w:numPr>
          <w:ilvl w:val="0"/>
          <w:numId w:val="1"/>
        </w:numPr>
      </w:pPr>
      <w:r>
        <w:t xml:space="preserve">Se repérer en ville </w:t>
      </w:r>
    </w:p>
    <w:p w:rsidR="009446F1" w:rsidRDefault="00406769" w:rsidP="009446F1">
      <w:pPr>
        <w:pStyle w:val="NormalWeb"/>
        <w:numPr>
          <w:ilvl w:val="0"/>
          <w:numId w:val="1"/>
        </w:numPr>
      </w:pPr>
      <w:r>
        <w:t xml:space="preserve">Parler de soi-même et de sa famille </w:t>
      </w:r>
    </w:p>
    <w:p w:rsidR="009446F1" w:rsidRDefault="00406769" w:rsidP="009446F1">
      <w:pPr>
        <w:pStyle w:val="NormalWeb"/>
        <w:numPr>
          <w:ilvl w:val="0"/>
          <w:numId w:val="1"/>
        </w:numPr>
      </w:pPr>
      <w:r>
        <w:t>A l</w:t>
      </w:r>
      <w:r w:rsidR="009446F1">
        <w:t xml:space="preserve">’hôtel </w:t>
      </w:r>
    </w:p>
    <w:p w:rsidR="009446F1" w:rsidRDefault="009446F1" w:rsidP="009446F1">
      <w:pPr>
        <w:pStyle w:val="NormalWeb"/>
        <w:numPr>
          <w:ilvl w:val="0"/>
          <w:numId w:val="1"/>
        </w:numPr>
      </w:pPr>
      <w:r>
        <w:t xml:space="preserve">Au restaurant russe </w:t>
      </w:r>
    </w:p>
    <w:p w:rsidR="009446F1" w:rsidRDefault="00406769" w:rsidP="009446F1">
      <w:pPr>
        <w:pStyle w:val="NormalWeb"/>
        <w:numPr>
          <w:ilvl w:val="0"/>
          <w:numId w:val="1"/>
        </w:numPr>
      </w:pPr>
      <w:r>
        <w:t xml:space="preserve">Au magasin </w:t>
      </w:r>
    </w:p>
    <w:p w:rsidR="00406769" w:rsidRDefault="00406769" w:rsidP="009446F1">
      <w:pPr>
        <w:pStyle w:val="NormalWeb"/>
        <w:numPr>
          <w:ilvl w:val="0"/>
          <w:numId w:val="1"/>
        </w:numPr>
      </w:pPr>
      <w:r>
        <w:t>En cas d’urgence.</w:t>
      </w:r>
    </w:p>
    <w:p w:rsidR="00406769" w:rsidRDefault="00406769" w:rsidP="00406769">
      <w:pPr>
        <w:pStyle w:val="NormalWeb"/>
        <w:ind w:left="708"/>
      </w:pPr>
      <w:r>
        <w:t>Nos cours viseront le développement de la compréhension orale et écrite via des travaux de lecture et d’écriture et des discussions de groupe. Nos cours s'appuieront sur la méthode « </w:t>
      </w:r>
      <w:proofErr w:type="spellStart"/>
      <w:r>
        <w:t>Harrap’s</w:t>
      </w:r>
      <w:proofErr w:type="spellEnd"/>
      <w:r>
        <w:t xml:space="preserve"> – méthode intégrale » de </w:t>
      </w:r>
      <w:proofErr w:type="spellStart"/>
      <w:r>
        <w:t>Daphne</w:t>
      </w:r>
      <w:proofErr w:type="spellEnd"/>
      <w:r>
        <w:t xml:space="preserve"> West, de « Grammaire vivante du russe » de Larissa </w:t>
      </w:r>
      <w:proofErr w:type="spellStart"/>
      <w:r>
        <w:t>Grouchevskaïa</w:t>
      </w:r>
      <w:proofErr w:type="spellEnd"/>
      <w:r>
        <w:t xml:space="preserve"> et sur de nombreux autres textes et supports.</w:t>
      </w:r>
    </w:p>
    <w:p w:rsidR="00DD2AEB" w:rsidRPr="007024F9" w:rsidRDefault="00DD2AEB" w:rsidP="007024F9">
      <w:pPr>
        <w:spacing w:before="100" w:beforeAutospacing="1" w:after="100" w:afterAutospacing="1" w:line="240" w:lineRule="auto"/>
        <w:rPr>
          <w:rFonts w:ascii="Times New Roman" w:eastAsia="Times New Roman" w:hAnsi="Times New Roman" w:cs="Times New Roman"/>
          <w:sz w:val="24"/>
          <w:szCs w:val="24"/>
          <w:lang w:eastAsia="fr-FR"/>
        </w:rPr>
      </w:pPr>
    </w:p>
    <w:p w:rsidR="007024F9" w:rsidRPr="007024F9" w:rsidRDefault="007024F9"/>
    <w:sectPr w:rsidR="007024F9" w:rsidRPr="007024F9" w:rsidSect="00F169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D1B86"/>
    <w:multiLevelType w:val="hybridMultilevel"/>
    <w:tmpl w:val="C2001386"/>
    <w:lvl w:ilvl="0" w:tplc="B8D2D8B8">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0E7"/>
    <w:rsid w:val="003140E7"/>
    <w:rsid w:val="003C6238"/>
    <w:rsid w:val="00406769"/>
    <w:rsid w:val="00433B3D"/>
    <w:rsid w:val="00581895"/>
    <w:rsid w:val="0060288B"/>
    <w:rsid w:val="006423BC"/>
    <w:rsid w:val="007024F9"/>
    <w:rsid w:val="00882A95"/>
    <w:rsid w:val="009446F1"/>
    <w:rsid w:val="00DD2AEB"/>
    <w:rsid w:val="00F169F6"/>
    <w:rsid w:val="00FA7C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F6"/>
  </w:style>
  <w:style w:type="paragraph" w:styleId="Heading1">
    <w:name w:val="heading 1"/>
    <w:basedOn w:val="Normal"/>
    <w:link w:val="Heading1Char"/>
    <w:uiPriority w:val="9"/>
    <w:qFormat/>
    <w:rsid w:val="0070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4067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9"/>
    <w:rPr>
      <w:rFonts w:ascii="Times New Roman" w:eastAsia="Times New Roman" w:hAnsi="Times New Roman" w:cs="Times New Roman"/>
      <w:b/>
      <w:bCs/>
      <w:kern w:val="36"/>
      <w:sz w:val="48"/>
      <w:szCs w:val="48"/>
      <w:lang w:eastAsia="fr-FR"/>
    </w:rPr>
  </w:style>
  <w:style w:type="character" w:customStyle="1" w:styleId="highlight">
    <w:name w:val="highlight"/>
    <w:basedOn w:val="DefaultParagraphFont"/>
    <w:rsid w:val="007024F9"/>
  </w:style>
  <w:style w:type="paragraph" w:styleId="NormalWeb">
    <w:name w:val="Normal (Web)"/>
    <w:basedOn w:val="Normal"/>
    <w:uiPriority w:val="99"/>
    <w:unhideWhenUsed/>
    <w:rsid w:val="00702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06769"/>
    <w:rPr>
      <w:b/>
      <w:bCs/>
    </w:rPr>
  </w:style>
  <w:style w:type="character" w:styleId="PlaceholderText">
    <w:name w:val="Placeholder Text"/>
    <w:basedOn w:val="DefaultParagraphFont"/>
    <w:uiPriority w:val="99"/>
    <w:semiHidden/>
    <w:rsid w:val="00406769"/>
    <w:rPr>
      <w:color w:val="808080"/>
    </w:rPr>
  </w:style>
  <w:style w:type="paragraph" w:styleId="BalloonText">
    <w:name w:val="Balloon Text"/>
    <w:basedOn w:val="Normal"/>
    <w:link w:val="BalloonTextChar"/>
    <w:uiPriority w:val="99"/>
    <w:semiHidden/>
    <w:unhideWhenUsed/>
    <w:rsid w:val="0040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69"/>
    <w:rPr>
      <w:rFonts w:ascii="Tahoma" w:hAnsi="Tahoma" w:cs="Tahoma"/>
      <w:sz w:val="16"/>
      <w:szCs w:val="16"/>
    </w:rPr>
  </w:style>
  <w:style w:type="character" w:customStyle="1" w:styleId="Heading2Char">
    <w:name w:val="Heading 2 Char"/>
    <w:basedOn w:val="DefaultParagraphFont"/>
    <w:link w:val="Heading2"/>
    <w:uiPriority w:val="9"/>
    <w:semiHidden/>
    <w:rsid w:val="004067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22716003">
      <w:bodyDiv w:val="1"/>
      <w:marLeft w:val="0"/>
      <w:marRight w:val="0"/>
      <w:marTop w:val="0"/>
      <w:marBottom w:val="0"/>
      <w:divBdr>
        <w:top w:val="none" w:sz="0" w:space="0" w:color="auto"/>
        <w:left w:val="none" w:sz="0" w:space="0" w:color="auto"/>
        <w:bottom w:val="none" w:sz="0" w:space="0" w:color="auto"/>
        <w:right w:val="none" w:sz="0" w:space="0" w:color="auto"/>
      </w:divBdr>
    </w:div>
    <w:div w:id="18181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229</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dc:creator>
  <cp:keywords/>
  <dc:description/>
  <cp:lastModifiedBy>LSD</cp:lastModifiedBy>
  <cp:revision>5</cp:revision>
  <dcterms:created xsi:type="dcterms:W3CDTF">2012-09-25T12:52:00Z</dcterms:created>
  <dcterms:modified xsi:type="dcterms:W3CDTF">2012-10-10T15:15:00Z</dcterms:modified>
</cp:coreProperties>
</file>